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EB9" w:rsidRDefault="009B4EB9" w:rsidP="009B4EB9">
      <w:pPr>
        <w:pStyle w:val="a3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9B4EB9" w:rsidRDefault="009B4EB9" w:rsidP="009B4EB9">
      <w:pPr>
        <w:pStyle w:val="a3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9B4EB9" w:rsidRDefault="009B4EB9" w:rsidP="009B4EB9">
      <w:pPr>
        <w:pStyle w:val="a3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Уважаемые балашовцы!</w:t>
      </w:r>
    </w:p>
    <w:p w:rsidR="009B4EB9" w:rsidRDefault="009B4EB9" w:rsidP="009B4EB9">
      <w:pPr>
        <w:pStyle w:val="a3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9B4EB9" w:rsidRPr="008A775C" w:rsidRDefault="009B4EB9" w:rsidP="009B4EB9">
      <w:pPr>
        <w:pStyle w:val="a3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8A775C">
        <w:rPr>
          <w:rFonts w:ascii="PT Astra Serif" w:hAnsi="PT Astra Serif"/>
          <w:sz w:val="28"/>
          <w:szCs w:val="28"/>
        </w:rPr>
        <w:t>В целях упорядочения сведений в Едином государственном реестре недвижимости (ЕГРН) в Российской Федерации проводятся работы по выявлению правообладателей ранее учтённых объектов недвижимости.</w:t>
      </w:r>
    </w:p>
    <w:p w:rsidR="009B4EB9" w:rsidRPr="008A775C" w:rsidRDefault="009B4EB9" w:rsidP="009B4EB9">
      <w:pPr>
        <w:pStyle w:val="a3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8A775C">
        <w:rPr>
          <w:rFonts w:ascii="PT Astra Serif" w:hAnsi="PT Astra Serif"/>
          <w:sz w:val="28"/>
          <w:szCs w:val="28"/>
        </w:rPr>
        <w:t>В связи с этим гражданам, имеющим правоустанавливающие документы на объект недвижимости или земельный участок, оформленные не позднее 31 января 1998 года, и при этом права на данные объекты или земельные участки не зарегистрированы в ЕГРН, необходимо обратиться в</w:t>
      </w:r>
      <w:r>
        <w:rPr>
          <w:rFonts w:ascii="PT Astra Serif" w:hAnsi="PT Astra Serif"/>
          <w:sz w:val="28"/>
          <w:szCs w:val="28"/>
        </w:rPr>
        <w:t xml:space="preserve"> Комитет по управлению муниципальным имуществом администрации Балашовского муниципального района</w:t>
      </w:r>
      <w:r w:rsidRPr="008A775C">
        <w:rPr>
          <w:rFonts w:ascii="PT Astra Serif" w:hAnsi="PT Astra Serif"/>
          <w:sz w:val="28"/>
          <w:szCs w:val="28"/>
        </w:rPr>
        <w:t xml:space="preserve"> по адресу:</w:t>
      </w:r>
      <w:r>
        <w:rPr>
          <w:rFonts w:ascii="PT Astra Serif" w:hAnsi="PT Astra Serif"/>
          <w:sz w:val="28"/>
          <w:szCs w:val="28"/>
        </w:rPr>
        <w:t xml:space="preserve"> ул. Советская, 178, ка</w:t>
      </w:r>
      <w:r w:rsidR="003B18CE">
        <w:rPr>
          <w:rFonts w:ascii="PT Astra Serif" w:hAnsi="PT Astra Serif"/>
          <w:sz w:val="28"/>
          <w:szCs w:val="28"/>
        </w:rPr>
        <w:t>бинет №2</w:t>
      </w:r>
      <w:r w:rsidRPr="008A775C">
        <w:rPr>
          <w:rFonts w:ascii="PT Astra Serif" w:hAnsi="PT Astra Serif"/>
          <w:sz w:val="28"/>
          <w:szCs w:val="28"/>
        </w:rPr>
        <w:t>, или по номеру телефон</w:t>
      </w:r>
      <w:r w:rsidR="003B18CE">
        <w:rPr>
          <w:rFonts w:ascii="PT Astra Serif" w:hAnsi="PT Astra Serif"/>
          <w:sz w:val="28"/>
          <w:szCs w:val="28"/>
        </w:rPr>
        <w:t>а</w:t>
      </w:r>
      <w:r w:rsidRPr="008A775C">
        <w:rPr>
          <w:rFonts w:ascii="PT Astra Serif" w:hAnsi="PT Astra Serif"/>
          <w:sz w:val="28"/>
          <w:szCs w:val="28"/>
        </w:rPr>
        <w:t xml:space="preserve">: </w:t>
      </w:r>
      <w:r w:rsidR="003B18CE">
        <w:rPr>
          <w:rFonts w:ascii="PT Astra Serif" w:hAnsi="PT Astra Serif"/>
          <w:sz w:val="28"/>
          <w:szCs w:val="28"/>
        </w:rPr>
        <w:t>8 (84545) 4-53-65</w:t>
      </w:r>
      <w:r w:rsidRPr="008A775C">
        <w:rPr>
          <w:rFonts w:ascii="PT Astra Serif" w:hAnsi="PT Astra Serif"/>
          <w:sz w:val="28"/>
          <w:szCs w:val="28"/>
        </w:rPr>
        <w:t xml:space="preserve"> для получения разъяснений по данному вопросу. Для регистрации своих прав на принадлежащие вам объекты недвижимости и земельные участки вам необходимо обратиться в многофункциональный центр предоставления государственных и муниципальных услуг (МФЦ) по адресу </w:t>
      </w:r>
      <w:r w:rsidR="003B18CE" w:rsidRPr="003B18CE">
        <w:rPr>
          <w:rFonts w:ascii="PT Astra Serif" w:hAnsi="PT Astra Serif" w:cs="Arial"/>
          <w:sz w:val="28"/>
          <w:szCs w:val="28"/>
          <w:shd w:val="clear" w:color="auto" w:fill="FFFFFF"/>
        </w:rPr>
        <w:t>улица Ленина, 12.</w:t>
      </w:r>
      <w:r w:rsidR="003B18CE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</w:t>
      </w:r>
    </w:p>
    <w:p w:rsidR="009B4EB9" w:rsidRPr="008A775C" w:rsidRDefault="009B4EB9" w:rsidP="009B4EB9">
      <w:pPr>
        <w:pStyle w:val="a3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8A775C">
        <w:rPr>
          <w:rFonts w:ascii="PT Astra Serif" w:hAnsi="PT Astra Serif"/>
          <w:sz w:val="28"/>
          <w:szCs w:val="28"/>
        </w:rPr>
        <w:t>Проверить, зарегистрировано ли ваше имущество, оформленное до                    31 января 1998 года, в ЕГРН или нет, можно на портале Госуслуги либо обратившись в МФЦ. Выписка из ЕГРН предоставляется бесплатно.</w:t>
      </w:r>
    </w:p>
    <w:p w:rsidR="009B4EB9" w:rsidRPr="008A775C" w:rsidRDefault="009B4EB9" w:rsidP="009B4EB9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8A775C">
        <w:rPr>
          <w:rFonts w:ascii="PT Astra Serif" w:eastAsia="Times New Roman" w:hAnsi="PT Astra Serif"/>
          <w:sz w:val="28"/>
          <w:szCs w:val="28"/>
          <w:lang w:eastAsia="ru-RU"/>
        </w:rPr>
        <w:t>Объекты недвижимости, права на которые не зарегистрированы в ЕГРН, могут быть сняты с кадастрового учёта или признаны бесхозяйными, кроме того не могут быть предметом гражданско-правовых сделок (купли-продажи, мены, дарения и др.).</w:t>
      </w:r>
    </w:p>
    <w:p w:rsidR="000F4AD0" w:rsidRDefault="000F4AD0"/>
    <w:sectPr w:rsidR="000F4AD0" w:rsidSect="000F4A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oNotDisplayPageBoundaries/>
  <w:defaultTabStop w:val="708"/>
  <w:characterSpacingControl w:val="doNotCompress"/>
  <w:compat/>
  <w:rsids>
    <w:rsidRoot w:val="009B4EB9"/>
    <w:rsid w:val="000F4AD0"/>
    <w:rsid w:val="00151A27"/>
    <w:rsid w:val="003B18CE"/>
    <w:rsid w:val="007811A2"/>
    <w:rsid w:val="009B4EB9"/>
    <w:rsid w:val="00A97B00"/>
    <w:rsid w:val="00D06CA7"/>
    <w:rsid w:val="00E960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EB9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B4E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 33</dc:creator>
  <cp:lastModifiedBy>User</cp:lastModifiedBy>
  <cp:revision>2</cp:revision>
  <dcterms:created xsi:type="dcterms:W3CDTF">2024-08-06T12:25:00Z</dcterms:created>
  <dcterms:modified xsi:type="dcterms:W3CDTF">2024-08-06T12:25:00Z</dcterms:modified>
</cp:coreProperties>
</file>